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5D4C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 xml:space="preserve">TITLE: </w:t>
      </w:r>
      <w:r>
        <w:rPr>
          <w:rFonts w:hint="default" w:ascii="Times New Roman" w:hAnsi="Times New Roman" w:cs="Times New Roman"/>
        </w:rPr>
        <w:t>(Provide a concise, informative title without author names or institutional identifiers)</w:t>
      </w:r>
    </w:p>
    <w:p w14:paraId="032D685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Running title</w:t>
      </w:r>
      <w:r>
        <w:rPr>
          <w:rFonts w:hint="default" w:ascii="Times New Roman" w:hAnsi="Times New Roman" w:cs="Times New Roman"/>
          <w:b/>
          <w:bCs/>
          <w:lang w:val="en-US"/>
        </w:rPr>
        <w:t>:</w:t>
      </w:r>
      <w:r>
        <w:rPr>
          <w:rFonts w:hint="default" w:ascii="Times New Roman" w:hAnsi="Times New Roman" w:cs="Times New Roman"/>
        </w:rPr>
        <w:t xml:space="preserve"> (maximum 50 characters, including spaces):</w:t>
      </w:r>
    </w:p>
    <w:p w14:paraId="493320E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ABSTRACT</w:t>
      </w:r>
      <w:r>
        <w:rPr>
          <w:rFonts w:hint="default" w:ascii="Times New Roman" w:hAnsi="Times New Roman" w:cs="Times New Roman"/>
        </w:rPr>
        <w:t xml:space="preserve"> (For Original Research, use a structured abstract of no more than 250 words. Article-type-specific structures may apply)</w:t>
      </w:r>
    </w:p>
    <w:p w14:paraId="753BFCDC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Background</w:t>
      </w:r>
    </w:p>
    <w:p w14:paraId="73AAC3F3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Objectives</w:t>
      </w:r>
    </w:p>
    <w:p w14:paraId="68D8F49C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Methods</w:t>
      </w:r>
    </w:p>
    <w:p w14:paraId="10654C8F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Results</w:t>
      </w:r>
    </w:p>
    <w:p w14:paraId="54151757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Conclusions</w:t>
      </w:r>
    </w:p>
    <w:p w14:paraId="1BD4A12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Keywords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 (MeSH)</w:t>
      </w:r>
      <w:r>
        <w:rPr>
          <w:rFonts w:hint="default" w:ascii="Times New Roman" w:hAnsi="Times New Roman" w:cs="Times New Roman"/>
          <w:b/>
          <w:bCs/>
        </w:rPr>
        <w:t>:</w:t>
      </w:r>
      <w:r>
        <w:rPr>
          <w:rFonts w:hint="default" w:ascii="Times New Roman" w:hAnsi="Times New Roman" w:cs="Times New Roman"/>
        </w:rPr>
        <w:t xml:space="preserve"> Provide 3–5 keywords.</w:t>
      </w:r>
    </w:p>
    <w:p w14:paraId="4D29EF6F">
      <w:pPr>
        <w:rPr>
          <w:rFonts w:hint="default" w:ascii="Times New Roman" w:hAnsi="Times New Roman" w:cs="Times New Roman"/>
        </w:rPr>
      </w:pPr>
    </w:p>
    <w:p w14:paraId="1680A6C7">
      <w:pPr>
        <w:rPr>
          <w:rFonts w:hint="default" w:ascii="Times New Roman" w:hAnsi="Times New Roman" w:cs="Times New Roman"/>
        </w:rPr>
      </w:pPr>
    </w:p>
    <w:p w14:paraId="19D8B450">
      <w:pPr>
        <w:rPr>
          <w:rFonts w:hint="default" w:ascii="Times New Roman" w:hAnsi="Times New Roman" w:cs="Times New Roman"/>
        </w:rPr>
      </w:pPr>
    </w:p>
    <w:p w14:paraId="7C86A932">
      <w:pPr>
        <w:rPr>
          <w:rFonts w:hint="default" w:ascii="Times New Roman" w:hAnsi="Times New Roman" w:cs="Times New Roman"/>
        </w:rPr>
      </w:pPr>
    </w:p>
    <w:p w14:paraId="5C5DF39B">
      <w:pPr>
        <w:rPr>
          <w:rFonts w:hint="default" w:ascii="Times New Roman" w:hAnsi="Times New Roman" w:cs="Times New Roman"/>
        </w:rPr>
      </w:pPr>
    </w:p>
    <w:p w14:paraId="747E82B4">
      <w:pPr>
        <w:rPr>
          <w:rFonts w:hint="default" w:ascii="Times New Roman" w:hAnsi="Times New Roman" w:cs="Times New Roman"/>
        </w:rPr>
      </w:pPr>
    </w:p>
    <w:p w14:paraId="3A96ECA5">
      <w:pPr>
        <w:rPr>
          <w:rFonts w:hint="default" w:ascii="Times New Roman" w:hAnsi="Times New Roman" w:cs="Times New Roman"/>
        </w:rPr>
      </w:pPr>
    </w:p>
    <w:p w14:paraId="57A55489">
      <w:pPr>
        <w:rPr>
          <w:rFonts w:hint="default" w:ascii="Times New Roman" w:hAnsi="Times New Roman" w:cs="Times New Roman"/>
        </w:rPr>
      </w:pPr>
    </w:p>
    <w:p w14:paraId="787EFA0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INTRODUCTION</w:t>
      </w:r>
      <w:r>
        <w:rPr>
          <w:rFonts w:hint="default" w:ascii="Times New Roman" w:hAnsi="Times New Roman" w:cs="Times New Roman"/>
        </w:rPr>
        <w:t xml:space="preserve"> (State the background, rationale, knowledge gap, and clearly defined objectives or research question(s).)</w:t>
      </w:r>
    </w:p>
    <w:p w14:paraId="249CC84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References should be numbered consecutively in the order of first citation and indicated in the text using superscript Arabic numerals in square brackets</w:t>
      </w:r>
      <w:r>
        <w:rPr>
          <w:rFonts w:hint="default" w:eastAsia="SimSun" w:cs="Times New Roman"/>
          <w:sz w:val="24"/>
          <w:szCs w:val="24"/>
          <w:lang w:val="en-US"/>
        </w:rPr>
        <w:t>.</w:t>
      </w:r>
      <w:r>
        <w:rPr>
          <w:rFonts w:hint="default" w:ascii="Times New Roman" w:hAnsi="Times New Roman" w:eastAsia="SimSun" w:cs="Times New Roman"/>
          <w:sz w:val="24"/>
          <w:szCs w:val="24"/>
          <w:vertAlign w:val="superscript"/>
        </w:rPr>
        <w:t>[1], [2,3], [4–6]</w:t>
      </w:r>
    </w:p>
    <w:p w14:paraId="5CDCECC7">
      <w:pPr>
        <w:rPr>
          <w:rFonts w:hint="default" w:ascii="Times New Roman" w:hAnsi="Times New Roman" w:cs="Times New Roman"/>
        </w:rPr>
      </w:pPr>
    </w:p>
    <w:p w14:paraId="784ED640">
      <w:pPr>
        <w:rPr>
          <w:rFonts w:hint="default" w:ascii="Times New Roman" w:hAnsi="Times New Roman" w:cs="Times New Roman"/>
        </w:rPr>
      </w:pPr>
    </w:p>
    <w:p w14:paraId="58BBE39E">
      <w:pPr>
        <w:rPr>
          <w:rFonts w:hint="default" w:ascii="Times New Roman" w:hAnsi="Times New Roman" w:cs="Times New Roman"/>
        </w:rPr>
      </w:pPr>
    </w:p>
    <w:p w14:paraId="395A76B3">
      <w:pPr>
        <w:rPr>
          <w:rFonts w:hint="default" w:ascii="Times New Roman" w:hAnsi="Times New Roman" w:cs="Times New Roman"/>
        </w:rPr>
      </w:pPr>
    </w:p>
    <w:p w14:paraId="50BB5925">
      <w:pPr>
        <w:rPr>
          <w:rFonts w:hint="default" w:ascii="Times New Roman" w:hAnsi="Times New Roman" w:cs="Times New Roman"/>
        </w:rPr>
      </w:pPr>
    </w:p>
    <w:p w14:paraId="3119894F">
      <w:pPr>
        <w:rPr>
          <w:rFonts w:hint="default" w:ascii="Times New Roman" w:hAnsi="Times New Roman" w:cs="Times New Roman"/>
        </w:rPr>
      </w:pPr>
    </w:p>
    <w:p w14:paraId="23F9D5CD">
      <w:pPr>
        <w:rPr>
          <w:rFonts w:hint="default" w:ascii="Times New Roman" w:hAnsi="Times New Roman" w:cs="Times New Roman"/>
        </w:rPr>
      </w:pPr>
    </w:p>
    <w:p w14:paraId="589A1BBB">
      <w:pPr>
        <w:rPr>
          <w:rFonts w:hint="default" w:ascii="Times New Roman" w:hAnsi="Times New Roman" w:cs="Times New Roman"/>
        </w:rPr>
      </w:pPr>
    </w:p>
    <w:p w14:paraId="73088D3F">
      <w:pPr>
        <w:rPr>
          <w:rFonts w:hint="default" w:ascii="Times New Roman" w:hAnsi="Times New Roman" w:cs="Times New Roman"/>
        </w:rPr>
      </w:pPr>
    </w:p>
    <w:p w14:paraId="7268A732">
      <w:pPr>
        <w:rPr>
          <w:rFonts w:hint="default" w:ascii="Times New Roman" w:hAnsi="Times New Roman" w:cs="Times New Roman"/>
        </w:rPr>
      </w:pPr>
    </w:p>
    <w:p w14:paraId="63A2E898">
      <w:pPr>
        <w:rPr>
          <w:rFonts w:hint="default" w:ascii="Times New Roman" w:hAnsi="Times New Roman" w:cs="Times New Roman"/>
        </w:rPr>
      </w:pPr>
    </w:p>
    <w:p w14:paraId="51326495">
      <w:pPr>
        <w:rPr>
          <w:rFonts w:hint="default" w:ascii="Times New Roman" w:hAnsi="Times New Roman" w:cs="Times New Roman"/>
        </w:rPr>
      </w:pPr>
    </w:p>
    <w:p w14:paraId="1C40D06B">
      <w:pPr>
        <w:rPr>
          <w:rFonts w:hint="default" w:ascii="Times New Roman" w:hAnsi="Times New Roman" w:cs="Times New Roman"/>
        </w:rPr>
      </w:pPr>
    </w:p>
    <w:p w14:paraId="60066AFF">
      <w:pPr>
        <w:rPr>
          <w:rFonts w:hint="default" w:ascii="Times New Roman" w:hAnsi="Times New Roman" w:cs="Times New Roman"/>
        </w:rPr>
      </w:pPr>
    </w:p>
    <w:p w14:paraId="1506274B">
      <w:pPr>
        <w:rPr>
          <w:rFonts w:hint="default" w:ascii="Times New Roman" w:hAnsi="Times New Roman" w:cs="Times New Roman"/>
        </w:rPr>
      </w:pPr>
    </w:p>
    <w:p w14:paraId="20CDFDB6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MATERIALS AND METHODS</w:t>
      </w:r>
    </w:p>
    <w:p w14:paraId="45A696D6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Study design and setting</w:t>
      </w:r>
    </w:p>
    <w:p w14:paraId="4BEB6D14">
      <w:pPr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Sample size and sampling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 </w:t>
      </w:r>
    </w:p>
    <w:p w14:paraId="6CD72638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Study population and participants</w:t>
      </w:r>
    </w:p>
    <w:p w14:paraId="1A4A8734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Eligibility criteria</w:t>
      </w:r>
    </w:p>
    <w:p w14:paraId="56C2F87B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Study procedures and data collection</w:t>
      </w:r>
    </w:p>
    <w:p w14:paraId="147F7B10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Variables and outcome measures</w:t>
      </w:r>
    </w:p>
    <w:p w14:paraId="2461AE41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Ethical considerations</w:t>
      </w:r>
    </w:p>
    <w:p w14:paraId="0664D584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Statistical analysis</w:t>
      </w:r>
    </w:p>
    <w:p w14:paraId="10A789A4">
      <w:pPr>
        <w:rPr>
          <w:rFonts w:hint="default" w:ascii="Times New Roman" w:hAnsi="Times New Roman" w:cs="Times New Roman"/>
        </w:rPr>
      </w:pPr>
    </w:p>
    <w:p w14:paraId="25094346">
      <w:pPr>
        <w:rPr>
          <w:rFonts w:hint="default" w:ascii="Times New Roman" w:hAnsi="Times New Roman" w:cs="Times New Roman"/>
        </w:rPr>
      </w:pPr>
    </w:p>
    <w:p w14:paraId="399498FE">
      <w:pPr>
        <w:rPr>
          <w:rFonts w:hint="default" w:ascii="Times New Roman" w:hAnsi="Times New Roman" w:cs="Times New Roman"/>
        </w:rPr>
      </w:pPr>
    </w:p>
    <w:p w14:paraId="17BECB95">
      <w:pPr>
        <w:rPr>
          <w:rFonts w:hint="default" w:ascii="Times New Roman" w:hAnsi="Times New Roman" w:cs="Times New Roman"/>
        </w:rPr>
      </w:pPr>
    </w:p>
    <w:p w14:paraId="5AB51AE4">
      <w:pPr>
        <w:rPr>
          <w:rFonts w:hint="default" w:ascii="Times New Roman" w:hAnsi="Times New Roman" w:cs="Times New Roman"/>
        </w:rPr>
      </w:pPr>
    </w:p>
    <w:p w14:paraId="3188B747">
      <w:pPr>
        <w:rPr>
          <w:rFonts w:hint="default" w:ascii="Times New Roman" w:hAnsi="Times New Roman" w:cs="Times New Roman"/>
        </w:rPr>
      </w:pPr>
    </w:p>
    <w:p w14:paraId="0F6C4B4B">
      <w:pPr>
        <w:rPr>
          <w:rFonts w:hint="default" w:ascii="Times New Roman" w:hAnsi="Times New Roman" w:cs="Times New Roman"/>
        </w:rPr>
      </w:pPr>
    </w:p>
    <w:p w14:paraId="28D3D692">
      <w:pPr>
        <w:rPr>
          <w:rFonts w:hint="default" w:ascii="Times New Roman" w:hAnsi="Times New Roman" w:cs="Times New Roman"/>
        </w:rPr>
      </w:pPr>
    </w:p>
    <w:p w14:paraId="43F7034D">
      <w:pPr>
        <w:rPr>
          <w:rFonts w:hint="default" w:ascii="Times New Roman" w:hAnsi="Times New Roman" w:cs="Times New Roman"/>
        </w:rPr>
      </w:pPr>
    </w:p>
    <w:p w14:paraId="46EFC3A2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b/>
          <w:bCs/>
        </w:rPr>
        <w:t>RESULTS</w:t>
      </w:r>
      <w:r>
        <w:rPr>
          <w:rFonts w:hint="default" w:cs="Times New Roman"/>
          <w:lang w:val="en-US"/>
        </w:rPr>
        <w:t xml:space="preserve"> (</w:t>
      </w:r>
      <w:r>
        <w:rPr>
          <w:rFonts w:hint="default" w:ascii="Times New Roman" w:hAnsi="Times New Roman" w:cs="Times New Roman"/>
        </w:rPr>
        <w:t>Present findings in a logical sequence without unnecessary duplication between text, tables, and figures.</w:t>
      </w:r>
      <w:r>
        <w:rPr>
          <w:rFonts w:hint="default" w:cs="Times New Roman"/>
          <w:lang w:val="en-US"/>
        </w:rPr>
        <w:t>)</w:t>
      </w:r>
    </w:p>
    <w:p w14:paraId="1C93900A">
      <w:pPr>
        <w:rPr>
          <w:rFonts w:hint="default" w:ascii="Times New Roman" w:hAnsi="Times New Roman" w:cs="Times New Roman"/>
        </w:rPr>
      </w:pPr>
    </w:p>
    <w:p w14:paraId="21297475">
      <w:pPr>
        <w:rPr>
          <w:rFonts w:hint="default" w:ascii="Times New Roman" w:hAnsi="Times New Roman" w:cs="Times New Roman"/>
        </w:rPr>
      </w:pPr>
    </w:p>
    <w:p w14:paraId="55482D53">
      <w:pPr>
        <w:rPr>
          <w:rFonts w:hint="default" w:ascii="Times New Roman" w:hAnsi="Times New Roman" w:cs="Times New Roman"/>
        </w:rPr>
      </w:pPr>
    </w:p>
    <w:p w14:paraId="31183BFE">
      <w:pPr>
        <w:rPr>
          <w:rFonts w:hint="default" w:ascii="Times New Roman" w:hAnsi="Times New Roman" w:cs="Times New Roman"/>
        </w:rPr>
      </w:pPr>
    </w:p>
    <w:p w14:paraId="7B781A37">
      <w:pPr>
        <w:rPr>
          <w:rFonts w:hint="default" w:ascii="Times New Roman" w:hAnsi="Times New Roman" w:cs="Times New Roman"/>
        </w:rPr>
      </w:pPr>
    </w:p>
    <w:p w14:paraId="11B5DD9A">
      <w:pPr>
        <w:rPr>
          <w:rFonts w:hint="default" w:ascii="Times New Roman" w:hAnsi="Times New Roman" w:cs="Times New Roman"/>
        </w:rPr>
      </w:pPr>
    </w:p>
    <w:p w14:paraId="55D50ECF">
      <w:pPr>
        <w:rPr>
          <w:rFonts w:hint="default" w:ascii="Times New Roman" w:hAnsi="Times New Roman" w:cs="Times New Roman"/>
        </w:rPr>
      </w:pPr>
    </w:p>
    <w:p w14:paraId="6D851C31">
      <w:pPr>
        <w:rPr>
          <w:rFonts w:hint="default" w:ascii="Times New Roman" w:hAnsi="Times New Roman" w:cs="Times New Roman"/>
        </w:rPr>
      </w:pPr>
    </w:p>
    <w:p w14:paraId="3D386EBC">
      <w:pPr>
        <w:rPr>
          <w:rFonts w:hint="default" w:ascii="Times New Roman" w:hAnsi="Times New Roman" w:cs="Times New Roman"/>
        </w:rPr>
      </w:pPr>
    </w:p>
    <w:p w14:paraId="3C83B3E5">
      <w:pPr>
        <w:rPr>
          <w:rFonts w:hint="default" w:ascii="Times New Roman" w:hAnsi="Times New Roman" w:cs="Times New Roman"/>
        </w:rPr>
      </w:pPr>
    </w:p>
    <w:p w14:paraId="3FC881D2">
      <w:pPr>
        <w:rPr>
          <w:rFonts w:hint="default" w:ascii="Times New Roman" w:hAnsi="Times New Roman" w:cs="Times New Roman"/>
        </w:rPr>
      </w:pPr>
    </w:p>
    <w:p w14:paraId="0E1CEC37">
      <w:pPr>
        <w:rPr>
          <w:rFonts w:hint="default" w:ascii="Times New Roman" w:hAnsi="Times New Roman" w:cs="Times New Roman"/>
        </w:rPr>
      </w:pPr>
    </w:p>
    <w:p w14:paraId="1C521074">
      <w:pPr>
        <w:rPr>
          <w:rFonts w:hint="default" w:ascii="Times New Roman" w:hAnsi="Times New Roman" w:cs="Times New Roman"/>
        </w:rPr>
      </w:pPr>
    </w:p>
    <w:p w14:paraId="28E6A859">
      <w:pPr>
        <w:rPr>
          <w:rFonts w:hint="default" w:ascii="Times New Roman" w:hAnsi="Times New Roman" w:cs="Times New Roman"/>
        </w:rPr>
      </w:pPr>
    </w:p>
    <w:p w14:paraId="1AE33610">
      <w:pPr>
        <w:rPr>
          <w:rFonts w:hint="default" w:ascii="Times New Roman" w:hAnsi="Times New Roman" w:cs="Times New Roman"/>
        </w:rPr>
      </w:pPr>
    </w:p>
    <w:p w14:paraId="56B610DC">
      <w:pPr>
        <w:rPr>
          <w:rFonts w:hint="default" w:ascii="Times New Roman" w:hAnsi="Times New Roman" w:cs="Times New Roman"/>
        </w:rPr>
      </w:pPr>
    </w:p>
    <w:p w14:paraId="4EA682E4">
      <w:pPr>
        <w:rPr>
          <w:rFonts w:hint="default" w:cs="Times New Roman"/>
          <w:lang w:val="en-US"/>
        </w:rPr>
      </w:pPr>
      <w:r>
        <w:rPr>
          <w:rFonts w:hint="default" w:ascii="Times New Roman" w:hAnsi="Times New Roman" w:cs="Times New Roman"/>
          <w:b/>
          <w:bCs/>
        </w:rPr>
        <w:t>DISCUSSION</w:t>
      </w:r>
      <w:r>
        <w:rPr>
          <w:rFonts w:hint="default" w:cs="Times New Roman"/>
          <w:b/>
          <w:bCs/>
          <w:lang w:val="en-US"/>
        </w:rPr>
        <w:t xml:space="preserve"> (</w:t>
      </w:r>
      <w:r>
        <w:rPr>
          <w:rFonts w:hint="default" w:ascii="Times New Roman" w:hAnsi="Times New Roman" w:cs="Times New Roman"/>
        </w:rPr>
        <w:t>Interpret the principal findings, compare them with relevant evidence, discuss strengths and limitations, and explain implications.</w:t>
      </w:r>
      <w:r>
        <w:rPr>
          <w:rFonts w:hint="default" w:cs="Times New Roman"/>
          <w:lang w:val="en-US"/>
        </w:rPr>
        <w:t>)</w:t>
      </w:r>
    </w:p>
    <w:p w14:paraId="536A45A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References should be numbered consecutively in the order of first citation and indicated in the text using superscript Arabic numerals in square brackets</w:t>
      </w:r>
      <w:r>
        <w:rPr>
          <w:rFonts w:hint="default" w:eastAsia="SimSun" w:cs="Times New Roman"/>
          <w:sz w:val="24"/>
          <w:szCs w:val="24"/>
          <w:lang w:val="en-US"/>
        </w:rPr>
        <w:t>.</w:t>
      </w:r>
      <w:r>
        <w:rPr>
          <w:rFonts w:hint="default" w:ascii="Times New Roman" w:hAnsi="Times New Roman" w:eastAsia="SimSun" w:cs="Times New Roman"/>
          <w:sz w:val="24"/>
          <w:szCs w:val="24"/>
          <w:vertAlign w:val="superscript"/>
        </w:rPr>
        <w:t>[1], [2,3], [4–6]</w:t>
      </w:r>
    </w:p>
    <w:p w14:paraId="1F3E6177">
      <w:pPr>
        <w:rPr>
          <w:rFonts w:hint="default" w:cs="Times New Roman"/>
          <w:lang w:val="en-US"/>
        </w:rPr>
      </w:pPr>
    </w:p>
    <w:p w14:paraId="46BA8DC1">
      <w:pPr>
        <w:rPr>
          <w:rFonts w:hint="default" w:ascii="Times New Roman" w:hAnsi="Times New Roman" w:cs="Times New Roman"/>
        </w:rPr>
      </w:pPr>
    </w:p>
    <w:p w14:paraId="2234CCCF">
      <w:pPr>
        <w:rPr>
          <w:rFonts w:hint="default" w:ascii="Times New Roman" w:hAnsi="Times New Roman" w:cs="Times New Roman"/>
        </w:rPr>
      </w:pPr>
    </w:p>
    <w:p w14:paraId="0BE17F8D">
      <w:pPr>
        <w:rPr>
          <w:rFonts w:hint="default" w:ascii="Times New Roman" w:hAnsi="Times New Roman" w:cs="Times New Roman"/>
        </w:rPr>
      </w:pPr>
    </w:p>
    <w:p w14:paraId="7205CDDD">
      <w:pPr>
        <w:rPr>
          <w:rFonts w:hint="default" w:ascii="Times New Roman" w:hAnsi="Times New Roman" w:cs="Times New Roman"/>
        </w:rPr>
      </w:pPr>
    </w:p>
    <w:p w14:paraId="4A94BBE7">
      <w:pPr>
        <w:rPr>
          <w:rFonts w:hint="default" w:ascii="Times New Roman" w:hAnsi="Times New Roman" w:cs="Times New Roman"/>
        </w:rPr>
      </w:pPr>
    </w:p>
    <w:p w14:paraId="6C42A893">
      <w:pPr>
        <w:rPr>
          <w:rFonts w:hint="default" w:ascii="Times New Roman" w:hAnsi="Times New Roman" w:cs="Times New Roman"/>
        </w:rPr>
      </w:pPr>
    </w:p>
    <w:p w14:paraId="15437E7F">
      <w:pPr>
        <w:rPr>
          <w:rFonts w:hint="default" w:ascii="Times New Roman" w:hAnsi="Times New Roman" w:cs="Times New Roman"/>
        </w:rPr>
      </w:pPr>
    </w:p>
    <w:p w14:paraId="28452D38">
      <w:pPr>
        <w:rPr>
          <w:rFonts w:hint="default" w:ascii="Times New Roman" w:hAnsi="Times New Roman" w:cs="Times New Roman"/>
        </w:rPr>
      </w:pPr>
    </w:p>
    <w:p w14:paraId="57139892">
      <w:pPr>
        <w:rPr>
          <w:rFonts w:hint="default" w:ascii="Times New Roman" w:hAnsi="Times New Roman" w:cs="Times New Roman"/>
        </w:rPr>
      </w:pPr>
    </w:p>
    <w:p w14:paraId="1D639F17">
      <w:pPr>
        <w:rPr>
          <w:rFonts w:hint="default" w:ascii="Times New Roman" w:hAnsi="Times New Roman" w:cs="Times New Roman"/>
        </w:rPr>
      </w:pPr>
    </w:p>
    <w:p w14:paraId="1CEEABEC">
      <w:pPr>
        <w:rPr>
          <w:rFonts w:hint="default" w:ascii="Times New Roman" w:hAnsi="Times New Roman" w:cs="Times New Roman"/>
        </w:rPr>
      </w:pPr>
    </w:p>
    <w:p w14:paraId="2A069BF9">
      <w:pPr>
        <w:rPr>
          <w:rFonts w:hint="default" w:ascii="Times New Roman" w:hAnsi="Times New Roman" w:cs="Times New Roman"/>
        </w:rPr>
      </w:pPr>
    </w:p>
    <w:p w14:paraId="382F658B">
      <w:pPr>
        <w:rPr>
          <w:rFonts w:hint="default" w:ascii="Times New Roman" w:hAnsi="Times New Roman" w:cs="Times New Roman"/>
        </w:rPr>
      </w:pPr>
    </w:p>
    <w:p w14:paraId="37BDF5ED">
      <w:pPr>
        <w:rPr>
          <w:rFonts w:hint="default" w:ascii="Times New Roman" w:hAnsi="Times New Roman" w:cs="Times New Roman"/>
        </w:rPr>
      </w:pPr>
    </w:p>
    <w:p w14:paraId="0D764E13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CONCLUSION</w:t>
      </w:r>
    </w:p>
    <w:p w14:paraId="0EBABE8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Provide a concise conclusion supported by the findings.</w:t>
      </w:r>
    </w:p>
    <w:p w14:paraId="7A52074A">
      <w:pPr>
        <w:rPr>
          <w:rFonts w:hint="default" w:ascii="Times New Roman" w:hAnsi="Times New Roman" w:cs="Times New Roman"/>
        </w:rPr>
      </w:pPr>
    </w:p>
    <w:p w14:paraId="135C2A62">
      <w:pPr>
        <w:rPr>
          <w:rFonts w:hint="default" w:ascii="Times New Roman" w:hAnsi="Times New Roman" w:cs="Times New Roman"/>
        </w:rPr>
      </w:pPr>
    </w:p>
    <w:p w14:paraId="1EECACF7">
      <w:pPr>
        <w:rPr>
          <w:rFonts w:hint="default" w:ascii="Times New Roman" w:hAnsi="Times New Roman" w:cs="Times New Roman"/>
        </w:rPr>
      </w:pPr>
    </w:p>
    <w:p w14:paraId="1667CFAF">
      <w:pPr>
        <w:rPr>
          <w:rFonts w:hint="default" w:ascii="Times New Roman" w:hAnsi="Times New Roman" w:cs="Times New Roman"/>
        </w:rPr>
      </w:pPr>
    </w:p>
    <w:p w14:paraId="5F4115AC">
      <w:pPr>
        <w:rPr>
          <w:rFonts w:hint="default" w:ascii="Times New Roman" w:hAnsi="Times New Roman" w:cs="Times New Roman"/>
        </w:rPr>
      </w:pPr>
    </w:p>
    <w:p w14:paraId="24833A25">
      <w:pPr>
        <w:rPr>
          <w:rFonts w:hint="default" w:ascii="Times New Roman" w:hAnsi="Times New Roman" w:cs="Times New Roman"/>
        </w:rPr>
      </w:pPr>
    </w:p>
    <w:p w14:paraId="38A730E7">
      <w:pPr>
        <w:rPr>
          <w:rFonts w:hint="default" w:ascii="Times New Roman" w:hAnsi="Times New Roman" w:cs="Times New Roman"/>
        </w:rPr>
      </w:pPr>
    </w:p>
    <w:p w14:paraId="4363E049">
      <w:pPr>
        <w:rPr>
          <w:rFonts w:hint="default" w:ascii="Times New Roman" w:hAnsi="Times New Roman" w:cs="Times New Roman"/>
        </w:rPr>
      </w:pPr>
    </w:p>
    <w:p w14:paraId="7F3E43C1">
      <w:pPr>
        <w:rPr>
          <w:rFonts w:hint="default" w:ascii="Times New Roman" w:hAnsi="Times New Roman" w:cs="Times New Roman"/>
        </w:rPr>
      </w:pPr>
    </w:p>
    <w:p w14:paraId="2DFBF494">
      <w:pPr>
        <w:rPr>
          <w:rFonts w:hint="default" w:ascii="Times New Roman" w:hAnsi="Times New Roman" w:cs="Times New Roman"/>
        </w:rPr>
      </w:pPr>
    </w:p>
    <w:p w14:paraId="051DE50E">
      <w:pPr>
        <w:rPr>
          <w:rFonts w:hint="default" w:ascii="Times New Roman" w:hAnsi="Times New Roman" w:cs="Times New Roman"/>
        </w:rPr>
      </w:pPr>
    </w:p>
    <w:p w14:paraId="6E591B3C">
      <w:pPr>
        <w:rPr>
          <w:rFonts w:hint="default" w:ascii="Times New Roman" w:hAnsi="Times New Roman" w:cs="Times New Roman"/>
        </w:rPr>
      </w:pPr>
    </w:p>
    <w:p w14:paraId="1BF35857">
      <w:pPr>
        <w:rPr>
          <w:rFonts w:hint="default" w:ascii="Times New Roman" w:hAnsi="Times New Roman" w:cs="Times New Roman"/>
        </w:rPr>
      </w:pPr>
    </w:p>
    <w:p w14:paraId="20B1742E">
      <w:pPr>
        <w:rPr>
          <w:rFonts w:hint="default" w:ascii="Times New Roman" w:hAnsi="Times New Roman" w:cs="Times New Roman"/>
        </w:rPr>
      </w:pPr>
    </w:p>
    <w:p w14:paraId="778768B3">
      <w:pPr>
        <w:rPr>
          <w:rFonts w:hint="default" w:ascii="Times New Roman" w:hAnsi="Times New Roman" w:cs="Times New Roman"/>
        </w:rPr>
      </w:pPr>
    </w:p>
    <w:p w14:paraId="29E61FFF">
      <w:pPr>
        <w:rPr>
          <w:rFonts w:hint="default" w:ascii="Times New Roman" w:hAnsi="Times New Roman" w:cs="Times New Roman"/>
        </w:rPr>
      </w:pPr>
    </w:p>
    <w:p w14:paraId="1052C308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REFERENCES</w:t>
      </w:r>
    </w:p>
    <w:p w14:paraId="58D834F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Use Vancouver (ICMJE/NLM) style. Number references consecutively in order of first citation.</w:t>
      </w:r>
    </w:p>
    <w:p w14:paraId="6D4C9101">
      <w:pPr>
        <w:rPr>
          <w:rFonts w:hint="default" w:ascii="Times New Roman" w:hAnsi="Times New Roman" w:cs="Times New Roman"/>
        </w:rPr>
      </w:pPr>
    </w:p>
    <w:p w14:paraId="08B9179F">
      <w:pPr>
        <w:rPr>
          <w:rFonts w:hint="default" w:ascii="Times New Roman" w:hAnsi="Times New Roman" w:cs="Times New Roman"/>
        </w:rPr>
      </w:pPr>
    </w:p>
    <w:p w14:paraId="3265776C">
      <w:pPr>
        <w:rPr>
          <w:rFonts w:hint="default" w:ascii="Times New Roman" w:hAnsi="Times New Roman" w:cs="Times New Roman"/>
        </w:rPr>
      </w:pPr>
    </w:p>
    <w:p w14:paraId="57E7D48B">
      <w:pPr>
        <w:rPr>
          <w:rFonts w:hint="default" w:ascii="Times New Roman" w:hAnsi="Times New Roman" w:cs="Times New Roman"/>
        </w:rPr>
      </w:pPr>
    </w:p>
    <w:p w14:paraId="69B42008">
      <w:pPr>
        <w:rPr>
          <w:rFonts w:hint="default" w:ascii="Times New Roman" w:hAnsi="Times New Roman" w:cs="Times New Roman"/>
        </w:rPr>
      </w:pPr>
    </w:p>
    <w:p w14:paraId="57A0785A">
      <w:pPr>
        <w:rPr>
          <w:rFonts w:hint="default" w:ascii="Times New Roman" w:hAnsi="Times New Roman" w:cs="Times New Roman"/>
        </w:rPr>
      </w:pPr>
    </w:p>
    <w:p w14:paraId="1F24CE86">
      <w:pPr>
        <w:rPr>
          <w:rFonts w:hint="default" w:ascii="Times New Roman" w:hAnsi="Times New Roman" w:cs="Times New Roman"/>
        </w:rPr>
      </w:pPr>
    </w:p>
    <w:p w14:paraId="34232A79">
      <w:pPr>
        <w:rPr>
          <w:rFonts w:hint="default" w:ascii="Times New Roman" w:hAnsi="Times New Roman" w:cs="Times New Roman"/>
        </w:rPr>
      </w:pPr>
    </w:p>
    <w:p w14:paraId="726FD208">
      <w:pPr>
        <w:rPr>
          <w:rFonts w:hint="default" w:ascii="Times New Roman" w:hAnsi="Times New Roman" w:cs="Times New Roman"/>
        </w:rPr>
      </w:pPr>
    </w:p>
    <w:p w14:paraId="40066908">
      <w:pPr>
        <w:rPr>
          <w:rFonts w:hint="default" w:ascii="Times New Roman" w:hAnsi="Times New Roman" w:cs="Times New Roman"/>
        </w:rPr>
      </w:pPr>
    </w:p>
    <w:p w14:paraId="3C6AFC9A">
      <w:pPr>
        <w:rPr>
          <w:rFonts w:hint="default" w:ascii="Times New Roman" w:hAnsi="Times New Roman" w:cs="Times New Roman"/>
        </w:rPr>
      </w:pPr>
    </w:p>
    <w:p w14:paraId="07F6D4FA">
      <w:pPr>
        <w:rPr>
          <w:rFonts w:hint="default" w:ascii="Times New Roman" w:hAnsi="Times New Roman" w:cs="Times New Roman"/>
        </w:rPr>
      </w:pPr>
    </w:p>
    <w:p w14:paraId="33AA589F">
      <w:pPr>
        <w:rPr>
          <w:rFonts w:hint="default" w:ascii="Times New Roman" w:hAnsi="Times New Roman" w:cs="Times New Roman"/>
        </w:rPr>
      </w:pPr>
    </w:p>
    <w:p w14:paraId="0674FA17">
      <w:pPr>
        <w:rPr>
          <w:rFonts w:hint="default" w:ascii="Times New Roman" w:hAnsi="Times New Roman" w:cs="Times New Roman"/>
        </w:rPr>
      </w:pPr>
    </w:p>
    <w:p w14:paraId="183ACFEE">
      <w:pPr>
        <w:rPr>
          <w:rFonts w:hint="default" w:ascii="Times New Roman" w:hAnsi="Times New Roman" w:cs="Times New Roman"/>
        </w:rPr>
      </w:pPr>
    </w:p>
    <w:p w14:paraId="3EC0E2D5">
      <w:pPr>
        <w:rPr>
          <w:rFonts w:hint="default" w:ascii="Times New Roman" w:hAnsi="Times New Roman" w:cs="Times New Roman"/>
        </w:rPr>
      </w:pPr>
    </w:p>
    <w:p w14:paraId="03E16F46">
      <w:pPr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</w:rPr>
        <w:t>TABLES</w:t>
      </w:r>
      <w:r>
        <w:rPr>
          <w:rFonts w:hint="default" w:cs="Times New Roman"/>
          <w:b/>
          <w:bCs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/>
        </w:rPr>
        <w:t>(</w:t>
      </w:r>
      <w:r>
        <w:rPr>
          <w:rStyle w:val="33"/>
          <w:rFonts w:hint="default" w:ascii="Times New Roman" w:hAnsi="Times New Roman" w:eastAsia="SimSun" w:cs="Times New Roman"/>
          <w:sz w:val="24"/>
          <w:szCs w:val="24"/>
        </w:rPr>
        <w:t>Tables and Figures: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A maximum of </w:t>
      </w:r>
      <w:r>
        <w:rPr>
          <w:rStyle w:val="33"/>
          <w:rFonts w:hint="default" w:ascii="Times New Roman" w:hAnsi="Times New Roman" w:eastAsia="SimSun" w:cs="Times New Roman"/>
          <w:sz w:val="24"/>
          <w:szCs w:val="24"/>
        </w:rPr>
        <w:t>8 tables and/or figures combined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is permitted per manuscript.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)</w:t>
      </w:r>
      <w:bookmarkStart w:id="0" w:name="_GoBack"/>
      <w:bookmarkEnd w:id="0"/>
    </w:p>
    <w:p w14:paraId="54902F6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Place tables after the reference list. Number consecutively and provide descriptive titles; define abbreviations in footnotes.</w:t>
      </w:r>
    </w:p>
    <w:p w14:paraId="536266C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Table</w:t>
      </w:r>
      <w:r>
        <w:rPr>
          <w:rFonts w:hint="default" w:cs="Times New Roman"/>
          <w:lang w:val="en-US"/>
        </w:rPr>
        <w:t xml:space="preserve"> </w:t>
      </w:r>
      <w:r>
        <w:rPr>
          <w:rFonts w:hint="default" w:ascii="Times New Roman" w:hAnsi="Times New Roman" w:cs="Times New Roman"/>
        </w:rPr>
        <w:t>1</w:t>
      </w:r>
      <w:r>
        <w:rPr>
          <w:rFonts w:hint="default" w:cs="Times New Roman"/>
          <w:lang w:val="en-US"/>
        </w:rPr>
        <w:t>:</w:t>
      </w:r>
    </w:p>
    <w:p w14:paraId="625DFA4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Table 2</w:t>
      </w:r>
      <w:r>
        <w:rPr>
          <w:rFonts w:hint="default" w:cs="Times New Roman"/>
          <w:lang w:val="en-US"/>
        </w:rPr>
        <w:t>:</w:t>
      </w:r>
    </w:p>
    <w:p w14:paraId="47044E4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Table 3</w:t>
      </w:r>
      <w:r>
        <w:rPr>
          <w:rFonts w:hint="default" w:cs="Times New Roman"/>
          <w:lang w:val="en-US"/>
        </w:rPr>
        <w:t>:</w:t>
      </w:r>
    </w:p>
    <w:p w14:paraId="3A265B34">
      <w:pPr>
        <w:rPr>
          <w:rFonts w:hint="default" w:cs="Times New Roman"/>
          <w:lang w:val="en-US"/>
        </w:rPr>
      </w:pPr>
      <w:r>
        <w:rPr>
          <w:rFonts w:hint="default" w:ascii="Times New Roman" w:hAnsi="Times New Roman" w:cs="Times New Roman"/>
        </w:rPr>
        <w:t>Figure 1</w:t>
      </w:r>
      <w:r>
        <w:rPr>
          <w:rFonts w:hint="default" w:cs="Times New Roman"/>
          <w:lang w:val="en-US"/>
        </w:rPr>
        <w:t>:</w:t>
      </w:r>
    </w:p>
    <w:p w14:paraId="3043914F">
      <w:pPr>
        <w:rPr>
          <w:rFonts w:hint="default" w:cs="Times New Roman"/>
          <w:lang w:val="en-US"/>
        </w:rPr>
      </w:pPr>
      <w:r>
        <w:rPr>
          <w:rFonts w:hint="default" w:ascii="Times New Roman" w:hAnsi="Times New Roman" w:cs="Times New Roman"/>
        </w:rPr>
        <w:t>Figure 2</w:t>
      </w:r>
      <w:r>
        <w:rPr>
          <w:rFonts w:hint="default" w:cs="Times New Roman"/>
          <w:lang w:val="en-US"/>
        </w:rPr>
        <w:t>:</w:t>
      </w:r>
    </w:p>
    <w:p w14:paraId="43C2F7C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Figure 3. </w:t>
      </w:r>
    </w:p>
    <w:p w14:paraId="370AA90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FIGURES</w:t>
      </w:r>
    </w:p>
    <w:p w14:paraId="4E3CC40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Submit figures according to JPIM technical requirements. Remove identifying information from figures and image metadata.</w:t>
      </w:r>
    </w:p>
    <w:p w14:paraId="234BC533">
      <w:pPr>
        <w:rPr>
          <w:rFonts w:hint="default" w:ascii="Times New Roman" w:hAnsi="Times New Roman" w:cs="Times New Roman"/>
        </w:rPr>
      </w:pPr>
    </w:p>
    <w:sectPr>
      <w:footerReference r:id="rId5" w:type="default"/>
      <w:pgSz w:w="12240" w:h="15840"/>
      <w:pgMar w:top="1152" w:right="1296" w:bottom="1152" w:left="129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0ECDB">
    <w:pPr>
      <w:pStyle w:val="18"/>
      <w:jc w:val="right"/>
    </w:pPr>
    <w: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9571A4"/>
    <w:rsid w:val="03C20E03"/>
    <w:rsid w:val="11B17AA3"/>
    <w:rsid w:val="1816079B"/>
    <w:rsid w:val="1E1D67CF"/>
    <w:rsid w:val="328A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48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240</Words>
  <Characters>1587</Characters>
  <Lines>0</Lines>
  <Paragraphs>0</Paragraphs>
  <TotalTime>3</TotalTime>
  <ScaleCrop>false</ScaleCrop>
  <LinksUpToDate>false</LinksUpToDate>
  <CharactersWithSpaces>1792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DAGGU NAIK</cp:lastModifiedBy>
  <dcterms:modified xsi:type="dcterms:W3CDTF">2026-09-10T07:01:54Z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eyJoZGlkIjoiZDEwYjM2ODBhNDg4NmE5NTVhYWM0YTk0NTdmMTkwOTMiLCJ1c2VySWQiOiI1NjcwNTAyODY2MzUifQ==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438C3D120F1C4A62A59FC23982A26641_12</vt:lpwstr>
  </property>
</Properties>
</file>